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7245A7">
      <w:pPr>
        <w:spacing w:before="120" w:after="120" w:line="240" w:lineRule="auto"/>
        <w:jc w:val="center"/>
      </w:pPr>
    </w:p>
    <w:p w:rsidR="00175783" w:rsidRDefault="00175783" w:rsidP="007245A7">
      <w:pPr>
        <w:spacing w:before="120" w:after="120" w:line="240" w:lineRule="auto"/>
        <w:jc w:val="center"/>
      </w:pPr>
    </w:p>
    <w:p w:rsidR="00175783" w:rsidRDefault="00175783" w:rsidP="007245A7">
      <w:pPr>
        <w:spacing w:before="120" w:after="120" w:line="240" w:lineRule="auto"/>
        <w:jc w:val="center"/>
      </w:pPr>
    </w:p>
    <w:p w:rsidR="00175783" w:rsidRDefault="00175783" w:rsidP="007245A7">
      <w:pPr>
        <w:spacing w:before="120" w:after="120" w:line="240" w:lineRule="auto"/>
        <w:jc w:val="center"/>
      </w:pPr>
    </w:p>
    <w:p w:rsidR="00175783" w:rsidRDefault="00175783" w:rsidP="007245A7">
      <w:pPr>
        <w:spacing w:before="120" w:after="120" w:line="240" w:lineRule="auto"/>
        <w:jc w:val="center"/>
      </w:pPr>
    </w:p>
    <w:p w:rsidR="00175783" w:rsidRDefault="00175783" w:rsidP="007245A7">
      <w:pPr>
        <w:spacing w:before="120" w:after="120" w:line="240" w:lineRule="auto"/>
        <w:jc w:val="center"/>
      </w:pPr>
    </w:p>
    <w:p w:rsidR="00175783" w:rsidRDefault="00175783" w:rsidP="007245A7">
      <w:pPr>
        <w:spacing w:before="120" w:after="120" w:line="240" w:lineRule="auto"/>
        <w:jc w:val="center"/>
      </w:pPr>
    </w:p>
    <w:p w:rsidR="00175783" w:rsidRDefault="00175783" w:rsidP="007245A7">
      <w:pPr>
        <w:spacing w:before="120" w:after="120" w:line="240" w:lineRule="auto"/>
        <w:jc w:val="center"/>
      </w:pPr>
    </w:p>
    <w:p w:rsidR="00175783" w:rsidRDefault="00175783" w:rsidP="007245A7">
      <w:pPr>
        <w:spacing w:before="120" w:after="120" w:line="240" w:lineRule="auto"/>
        <w:jc w:val="center"/>
      </w:pPr>
    </w:p>
    <w:p w:rsidR="00D53B8C" w:rsidRDefault="006179F2" w:rsidP="007245A7">
      <w:pPr>
        <w:spacing w:before="120" w:after="120" w:line="240" w:lineRule="auto"/>
        <w:jc w:val="center"/>
      </w:pPr>
      <w:r>
        <w:t>Moral Development</w:t>
      </w:r>
    </w:p>
    <w:p w:rsidR="00790ECD" w:rsidRDefault="00175783" w:rsidP="007245A7">
      <w:pPr>
        <w:spacing w:before="120" w:after="120" w:line="240" w:lineRule="auto"/>
        <w:jc w:val="center"/>
      </w:pPr>
      <w:r>
        <w:t>Student’s Name</w:t>
      </w:r>
    </w:p>
    <w:p w:rsidR="00175783" w:rsidRDefault="00175783" w:rsidP="007245A7">
      <w:pPr>
        <w:spacing w:before="120" w:after="120" w:line="240" w:lineRule="auto"/>
        <w:jc w:val="center"/>
      </w:pPr>
      <w:r>
        <w:t>Institution</w:t>
      </w:r>
    </w:p>
    <w:p w:rsidR="005E1C46" w:rsidRDefault="005E1C46" w:rsidP="007245A7">
      <w:pPr>
        <w:spacing w:before="120" w:after="120" w:line="240" w:lineRule="auto"/>
        <w:jc w:val="center"/>
      </w:pPr>
      <w:r>
        <w:t>Date</w:t>
      </w:r>
    </w:p>
    <w:p w:rsidR="006179F2" w:rsidRPr="0037381D" w:rsidRDefault="00175783" w:rsidP="007245A7">
      <w:pPr>
        <w:spacing w:before="120" w:after="120" w:line="240" w:lineRule="auto"/>
        <w:ind w:firstLine="284"/>
        <w:jc w:val="center"/>
        <w:rPr>
          <w:szCs w:val="24"/>
        </w:rPr>
      </w:pPr>
      <w:r>
        <w:br w:type="page"/>
      </w:r>
      <w:r w:rsidR="006179F2" w:rsidRPr="0037381D">
        <w:rPr>
          <w:szCs w:val="24"/>
        </w:rPr>
        <w:lastRenderedPageBreak/>
        <w:t>Moral Development</w:t>
      </w:r>
    </w:p>
    <w:p w:rsidR="006179F2" w:rsidRPr="007245A7" w:rsidRDefault="006179F2" w:rsidP="007245A7">
      <w:pPr>
        <w:spacing w:before="120" w:after="120" w:line="240" w:lineRule="auto"/>
        <w:rPr>
          <w:b/>
          <w:szCs w:val="24"/>
        </w:rPr>
      </w:pPr>
      <w:r w:rsidRPr="007245A7">
        <w:rPr>
          <w:b/>
          <w:szCs w:val="24"/>
        </w:rPr>
        <w:t>Summary</w:t>
      </w:r>
    </w:p>
    <w:p w:rsidR="006179F2" w:rsidRPr="0037381D" w:rsidRDefault="006179F2" w:rsidP="007245A7">
      <w:pPr>
        <w:spacing w:before="120" w:after="120" w:line="240" w:lineRule="auto"/>
        <w:ind w:firstLine="284"/>
        <w:rPr>
          <w:szCs w:val="24"/>
        </w:rPr>
      </w:pPr>
      <w:r w:rsidRPr="0037381D">
        <w:rPr>
          <w:szCs w:val="24"/>
        </w:rPr>
        <w:t xml:space="preserve">The video shows the moral reasoning that gets used by people in different stages of moral development. There are six stages of moral development that gets depicted through the use of a teacher and student. The reasoning of learners gets determined through the use of decisions to shock their students. In the first stage, the reasoning of the learner does not get controlled by any action. He does not get controlled by the harm that the student feels. The second stage developed some fairness when he felt the student screaming but continues with the experiment without determining his welfare. In this stage, people have the moral reasoning that aims at fulfilling their needs without understanding others </w:t>
      </w:r>
      <w:r>
        <w:rPr>
          <w:szCs w:val="24"/>
        </w:rPr>
        <w:t>(DeTienne Et al.</w:t>
      </w:r>
      <w:r w:rsidR="007245A7">
        <w:rPr>
          <w:szCs w:val="24"/>
        </w:rPr>
        <w:t>,</w:t>
      </w:r>
      <w:r>
        <w:rPr>
          <w:szCs w:val="24"/>
        </w:rPr>
        <w:t xml:space="preserve"> 2019)</w:t>
      </w:r>
      <w:r w:rsidRPr="0037381D">
        <w:rPr>
          <w:szCs w:val="24"/>
        </w:rPr>
        <w:t>. The teacher in stage three was concerned about not disappointing the psychologist. He continued with the experiment without making the right decision of his actions. Pleasing the psychologist was a thing that mattered to the learner in the third stage of moral development.</w:t>
      </w:r>
    </w:p>
    <w:p w:rsidR="006179F2" w:rsidRPr="0037381D" w:rsidRDefault="006179F2" w:rsidP="007245A7">
      <w:pPr>
        <w:spacing w:before="120" w:after="120" w:line="240" w:lineRule="auto"/>
        <w:ind w:firstLine="284"/>
        <w:rPr>
          <w:szCs w:val="24"/>
        </w:rPr>
      </w:pPr>
      <w:r w:rsidRPr="0037381D">
        <w:rPr>
          <w:szCs w:val="24"/>
        </w:rPr>
        <w:t xml:space="preserve">Stage four depicts the learner performing milligram test without making a judgment of what is affecting the students. He continues with the experiment because it needs to get done. He never used his moral thinking to understand the pain of electric shock on the student. Stage five contained the learner who refused to continue with the experiment. He decided to protect the ethical values of people in society. In stage six, the learner refused to cause harm to the student because he had respect for human dignity. All activities needed to get performed through the use of universal ethical principles. </w:t>
      </w:r>
    </w:p>
    <w:p w:rsidR="006179F2" w:rsidRPr="007245A7" w:rsidRDefault="006179F2" w:rsidP="007245A7">
      <w:pPr>
        <w:spacing w:before="120" w:after="120" w:line="240" w:lineRule="auto"/>
        <w:ind w:firstLine="284"/>
        <w:rPr>
          <w:b/>
          <w:szCs w:val="24"/>
        </w:rPr>
      </w:pPr>
      <w:r w:rsidRPr="007245A7">
        <w:rPr>
          <w:b/>
          <w:szCs w:val="24"/>
        </w:rPr>
        <w:t>Reaction</w:t>
      </w:r>
    </w:p>
    <w:p w:rsidR="006179F2" w:rsidRPr="0037381D" w:rsidRDefault="006179F2" w:rsidP="007245A7">
      <w:pPr>
        <w:spacing w:before="120" w:after="120" w:line="240" w:lineRule="auto"/>
        <w:ind w:firstLine="720"/>
        <w:rPr>
          <w:szCs w:val="24"/>
        </w:rPr>
      </w:pPr>
      <w:r w:rsidRPr="0037381D">
        <w:rPr>
          <w:szCs w:val="24"/>
        </w:rPr>
        <w:t>The effects of punishment on learning get assessed through the teacher on the learner. Punishing people through electric shock on learners is not appropriate. The learner got subjected to electric shock when reading materials that have got provided by the teacher. Learning through the use of electric shock ensures the student got shocked whenever he missed the learning experiment. In the first stage, increasing the severity of the electric shock got increased by the learner on the student. The use of milligrams determines obedience that gets used by the learner on students</w:t>
      </w:r>
      <w:r>
        <w:rPr>
          <w:szCs w:val="24"/>
        </w:rPr>
        <w:t xml:space="preserve"> (DeTienne Et al.</w:t>
      </w:r>
      <w:r w:rsidR="007245A7">
        <w:rPr>
          <w:szCs w:val="24"/>
        </w:rPr>
        <w:t>,</w:t>
      </w:r>
      <w:bookmarkStart w:id="0" w:name="_GoBack"/>
      <w:bookmarkEnd w:id="0"/>
      <w:r>
        <w:rPr>
          <w:szCs w:val="24"/>
        </w:rPr>
        <w:t xml:space="preserve"> 2019)</w:t>
      </w:r>
      <w:r w:rsidRPr="0037381D">
        <w:rPr>
          <w:szCs w:val="24"/>
        </w:rPr>
        <w:t xml:space="preserve">. Moral development plays a significant role in individuals. The use of the experiment reacts to the ethical dilemma posed by the teacher. The student gets harmed by the electric shock whenever he missed the answer.  </w:t>
      </w:r>
    </w:p>
    <w:p w:rsidR="006179F2" w:rsidRDefault="006179F2" w:rsidP="007245A7">
      <w:pPr>
        <w:spacing w:before="120" w:after="120" w:line="240" w:lineRule="auto"/>
        <w:ind w:firstLine="720"/>
        <w:rPr>
          <w:szCs w:val="24"/>
        </w:rPr>
      </w:pPr>
      <w:r w:rsidRPr="0037381D">
        <w:rPr>
          <w:szCs w:val="24"/>
        </w:rPr>
        <w:t>The teacher in the second stage developed fairness in his senses. He only got satisfied in completing the deal that got made without caring about the student welfare.  Stage two understands the consequences without determining the conditions of the student. Stage three got characterized by the development of good character that pleases others. The learner conducted the experiment to fulfill the expectations of the psychologist. It is bad behavior to harm others and please another party. In stage four, the moral development of the teacher was to perform the duties in the test. Making a judgment of activities because they need to get undertaken got promoted. In stage five, moral development got decided by ethical and legal standards of social practices. Stopping the milligram test was essential to protect people's rights. In stage six, moral reasoning got based on eliminating harm on people through universal ethical principles. Respect for human dignity got developed by the teacher. Reasoning in the sixth stage got anchored on human princ</w:t>
      </w:r>
      <w:r>
        <w:rPr>
          <w:szCs w:val="24"/>
        </w:rPr>
        <w:t>iples that protected humanity.</w:t>
      </w:r>
    </w:p>
    <w:p w:rsidR="006179F2" w:rsidRDefault="006179F2" w:rsidP="007245A7">
      <w:pPr>
        <w:spacing w:before="120" w:after="120" w:line="240" w:lineRule="auto"/>
        <w:rPr>
          <w:szCs w:val="24"/>
        </w:rPr>
      </w:pPr>
    </w:p>
    <w:p w:rsidR="006179F2" w:rsidRDefault="006179F2" w:rsidP="007245A7">
      <w:pPr>
        <w:spacing w:before="120" w:after="120" w:line="240" w:lineRule="auto"/>
        <w:ind w:firstLine="284"/>
        <w:jc w:val="center"/>
        <w:rPr>
          <w:szCs w:val="24"/>
        </w:rPr>
      </w:pPr>
      <w:r>
        <w:rPr>
          <w:szCs w:val="24"/>
        </w:rPr>
        <w:lastRenderedPageBreak/>
        <w:t>References</w:t>
      </w:r>
    </w:p>
    <w:p w:rsidR="006179F2" w:rsidRPr="0037381D" w:rsidRDefault="006179F2" w:rsidP="007245A7">
      <w:pPr>
        <w:spacing w:before="120" w:after="120" w:line="240" w:lineRule="auto"/>
        <w:ind w:left="720" w:hanging="720"/>
        <w:rPr>
          <w:szCs w:val="24"/>
        </w:rPr>
      </w:pPr>
      <w:r w:rsidRPr="0037381D">
        <w:rPr>
          <w:szCs w:val="24"/>
        </w:rPr>
        <w:t xml:space="preserve">DeTienne, K. B., Ellertson, C. F., Ingerson, M. C., &amp; Dudley, W. R. (2019). Moral Development in business ethics: an examination and critique. </w:t>
      </w:r>
      <w:r w:rsidRPr="0037381D">
        <w:rPr>
          <w:i/>
          <w:iCs/>
          <w:szCs w:val="24"/>
        </w:rPr>
        <w:t>Journal of Business Ethics</w:t>
      </w:r>
      <w:r w:rsidRPr="0037381D">
        <w:rPr>
          <w:szCs w:val="24"/>
        </w:rPr>
        <w:t>, 1-20.</w:t>
      </w:r>
      <w:r>
        <w:rPr>
          <w:szCs w:val="24"/>
        </w:rPr>
        <w:t xml:space="preserve"> Retrieved from </w:t>
      </w:r>
      <w:hyperlink r:id="rId8" w:history="1">
        <w:r w:rsidRPr="00323C7D">
          <w:rPr>
            <w:rStyle w:val="Hyperlink"/>
            <w:szCs w:val="24"/>
          </w:rPr>
          <w:t>https://online.fiu.edu/videos/?vpvid=3119a722-2692-4ab3-9e2e-ac1b9552eed7</w:t>
        </w:r>
      </w:hyperlink>
      <w:r>
        <w:rPr>
          <w:szCs w:val="24"/>
        </w:rPr>
        <w:t xml:space="preserve"> </w:t>
      </w:r>
    </w:p>
    <w:p w:rsidR="006179F2" w:rsidRPr="0037381D" w:rsidRDefault="006179F2" w:rsidP="007245A7">
      <w:pPr>
        <w:spacing w:before="120" w:after="120" w:line="240" w:lineRule="auto"/>
        <w:rPr>
          <w:szCs w:val="24"/>
        </w:rPr>
      </w:pPr>
    </w:p>
    <w:p w:rsidR="00175783" w:rsidRDefault="00175783" w:rsidP="007245A7">
      <w:pPr>
        <w:spacing w:before="120" w:after="120" w:line="240" w:lineRule="auto"/>
      </w:pPr>
    </w:p>
    <w:sectPr w:rsidR="00175783"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BA0" w:rsidRDefault="00434BA0" w:rsidP="00790ECD">
      <w:pPr>
        <w:spacing w:after="0" w:line="240" w:lineRule="auto"/>
      </w:pPr>
      <w:r>
        <w:separator/>
      </w:r>
    </w:p>
  </w:endnote>
  <w:endnote w:type="continuationSeparator" w:id="0">
    <w:p w:rsidR="00434BA0" w:rsidRDefault="00434BA0"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BA0" w:rsidRDefault="00434BA0" w:rsidP="00790ECD">
      <w:pPr>
        <w:spacing w:after="0" w:line="240" w:lineRule="auto"/>
      </w:pPr>
      <w:r>
        <w:separator/>
      </w:r>
    </w:p>
  </w:footnote>
  <w:footnote w:type="continuationSeparator" w:id="0">
    <w:p w:rsidR="00434BA0" w:rsidRDefault="00434BA0"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6179F2">
        <w:pPr>
          <w:pStyle w:val="Header"/>
          <w:jc w:val="right"/>
        </w:pPr>
        <w:r>
          <w:rPr>
            <w:szCs w:val="24"/>
          </w:rPr>
          <w:t>MORAL DEVELOPMENT</w:t>
        </w:r>
        <w:r w:rsidR="003A2F85">
          <w:tab/>
        </w:r>
        <w:r w:rsidR="003A2F85">
          <w:tab/>
        </w:r>
        <w:r w:rsidR="00052DA2">
          <w:fldChar w:fldCharType="begin"/>
        </w:r>
        <w:r w:rsidR="00052DA2">
          <w:instrText xml:space="preserve"> PAGE   \* MERGEFORMAT </w:instrText>
        </w:r>
        <w:r w:rsidR="00052DA2">
          <w:fldChar w:fldCharType="separate"/>
        </w:r>
        <w:r w:rsidR="007245A7">
          <w:rPr>
            <w:noProof/>
          </w:rPr>
          <w:t>3</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6179F2">
      <w:t xml:space="preserve">g Head: </w:t>
    </w:r>
    <w:r w:rsidR="006179F2">
      <w:rPr>
        <w:szCs w:val="24"/>
      </w:rPr>
      <w:t>MORAL DEVELOPMENT</w:t>
    </w:r>
    <w:r w:rsidR="00D5124F">
      <w:t xml:space="preserve">                                                       </w:t>
    </w:r>
    <w:r w:rsidR="006179F2">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34BA0"/>
    <w:rsid w:val="004B10DF"/>
    <w:rsid w:val="004C5BAC"/>
    <w:rsid w:val="004E53B8"/>
    <w:rsid w:val="00506140"/>
    <w:rsid w:val="00530D21"/>
    <w:rsid w:val="00546554"/>
    <w:rsid w:val="00571E8E"/>
    <w:rsid w:val="005855C2"/>
    <w:rsid w:val="005E1C46"/>
    <w:rsid w:val="005E3954"/>
    <w:rsid w:val="00603DD4"/>
    <w:rsid w:val="006179F2"/>
    <w:rsid w:val="00644DC6"/>
    <w:rsid w:val="00646AEA"/>
    <w:rsid w:val="00655C99"/>
    <w:rsid w:val="00667FB0"/>
    <w:rsid w:val="006B1076"/>
    <w:rsid w:val="006D2A92"/>
    <w:rsid w:val="00717D92"/>
    <w:rsid w:val="007245A7"/>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5322"/>
  <w15:docId w15:val="{5D39D06A-3BF5-428C-BCD1-D16E0478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Hyperlink">
    <w:name w:val="Hyperlink"/>
    <w:basedOn w:val="DefaultParagraphFont"/>
    <w:uiPriority w:val="99"/>
    <w:unhideWhenUsed/>
    <w:rsid w:val="006179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fiu.edu/videos/?vpvid=3119a722-2692-4ab3-9e2e-ac1b9552eed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6A205-81D9-4881-B869-8B22EE9E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2021-04-10T11:19:00Z</dcterms:created>
  <dcterms:modified xsi:type="dcterms:W3CDTF">2021-04-10T11:19:00Z</dcterms:modified>
</cp:coreProperties>
</file>